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D1" w:rsidRDefault="00DE5BD1" w:rsidP="00DE5BD1">
      <w:pPr>
        <w:jc w:val="center"/>
        <w:rPr>
          <w:b/>
          <w:u w:val="single"/>
        </w:rPr>
      </w:pPr>
      <w:r>
        <w:rPr>
          <w:b/>
          <w:u w:val="single"/>
        </w:rPr>
        <w:t>BLOXWICH MEDICAL PRACTICE</w:t>
      </w:r>
    </w:p>
    <w:p w:rsidR="00DE5BD1" w:rsidRDefault="00DE5BD1" w:rsidP="00DE5BD1">
      <w:pPr>
        <w:jc w:val="center"/>
        <w:rPr>
          <w:b/>
          <w:u w:val="single"/>
        </w:rPr>
      </w:pPr>
      <w:r>
        <w:rPr>
          <w:b/>
          <w:u w:val="single"/>
        </w:rPr>
        <w:t xml:space="preserve">PATIENT PARTICIPATION GROUP </w:t>
      </w:r>
    </w:p>
    <w:p w:rsidR="00DE5BD1" w:rsidRDefault="00DE5BD1" w:rsidP="00DE5BD1">
      <w:pPr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DE5BD1" w:rsidRDefault="00DE5BD1" w:rsidP="00DE5BD1">
      <w:pPr>
        <w:jc w:val="center"/>
        <w:rPr>
          <w:b/>
          <w:u w:val="single"/>
        </w:rPr>
      </w:pPr>
      <w:r>
        <w:rPr>
          <w:b/>
          <w:u w:val="single"/>
        </w:rPr>
        <w:t>TUESDAY 10</w:t>
      </w:r>
      <w:r w:rsidRPr="00DE5BD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2015</w:t>
      </w:r>
    </w:p>
    <w:p w:rsidR="00DE5BD1" w:rsidRDefault="00DE5BD1" w:rsidP="00DE5BD1">
      <w:pPr>
        <w:jc w:val="center"/>
        <w:rPr>
          <w:b/>
          <w:u w:val="single"/>
        </w:rPr>
      </w:pPr>
    </w:p>
    <w:p w:rsidR="00DE5BD1" w:rsidRDefault="00DE5BD1" w:rsidP="00DE5BD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Attendances: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Apologies:</w:t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>Dr D C Johnson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Nicole Bullingham</w:t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>Trevor Hancock</w:t>
      </w:r>
      <w:r>
        <w:rPr>
          <w:sz w:val="22"/>
          <w:szCs w:val="22"/>
        </w:rPr>
        <w:tab/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>Julie Hykin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>Maggie Ward</w:t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 xml:space="preserve">Barbara </w:t>
      </w:r>
      <w:proofErr w:type="spellStart"/>
      <w:r>
        <w:rPr>
          <w:sz w:val="22"/>
          <w:szCs w:val="22"/>
        </w:rPr>
        <w:t>Leese</w:t>
      </w:r>
      <w:proofErr w:type="spellEnd"/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>Ray Bunn</w:t>
      </w:r>
    </w:p>
    <w:p w:rsidR="00DE5BD1" w:rsidRDefault="00DE5BD1" w:rsidP="00DE5BD1">
      <w:pPr>
        <w:rPr>
          <w:sz w:val="22"/>
          <w:szCs w:val="22"/>
        </w:rPr>
      </w:pPr>
    </w:p>
    <w:p w:rsidR="00DE5BD1" w:rsidRDefault="00DE5BD1" w:rsidP="00DE5BD1">
      <w:pPr>
        <w:rPr>
          <w:sz w:val="22"/>
          <w:szCs w:val="22"/>
        </w:rPr>
      </w:pPr>
    </w:p>
    <w:p w:rsidR="00DE5BD1" w:rsidRDefault="00DE5BD1" w:rsidP="00DE5B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from previous meeting:</w:t>
      </w:r>
    </w:p>
    <w:p w:rsidR="00DE5BD1" w:rsidRDefault="00DE5BD1" w:rsidP="00DE5BD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All agreed a true record.</w:t>
      </w:r>
    </w:p>
    <w:p w:rsidR="00DE5BD1" w:rsidRDefault="00DE5BD1" w:rsidP="00DE5BD1">
      <w:pPr>
        <w:rPr>
          <w:sz w:val="22"/>
          <w:szCs w:val="22"/>
        </w:rPr>
      </w:pPr>
    </w:p>
    <w:p w:rsidR="00DE5BD1" w:rsidRDefault="00DE5BD1" w:rsidP="00DE5B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Arising:</w:t>
      </w:r>
    </w:p>
    <w:p w:rsidR="00DE5BD1" w:rsidRDefault="00DE5BD1" w:rsidP="00DE5BD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Maggie confirmed she was still awaiting a reply from CCG regarding NAPP and </w:t>
      </w:r>
      <w:r w:rsidR="00D406E6">
        <w:rPr>
          <w:sz w:val="22"/>
          <w:szCs w:val="22"/>
        </w:rPr>
        <w:t xml:space="preserve">if </w:t>
      </w:r>
      <w:r w:rsidR="00D406E6">
        <w:rPr>
          <w:sz w:val="22"/>
          <w:szCs w:val="22"/>
        </w:rPr>
        <w:tab/>
        <w:t>the first 12 months free subscription offer was applicable to BMP PPG.</w:t>
      </w:r>
    </w:p>
    <w:p w:rsidR="00DE5BD1" w:rsidRDefault="00DE5BD1" w:rsidP="00DE5BD1">
      <w:pPr>
        <w:rPr>
          <w:sz w:val="22"/>
          <w:szCs w:val="22"/>
        </w:rPr>
      </w:pPr>
    </w:p>
    <w:p w:rsidR="00DE5BD1" w:rsidRDefault="00DE5BD1" w:rsidP="00DE5BD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Friends &amp; Family:</w:t>
      </w:r>
    </w:p>
    <w:p w:rsidR="00DE5BD1" w:rsidRDefault="00D406E6" w:rsidP="00DE5BD1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DE5BD1">
        <w:rPr>
          <w:sz w:val="22"/>
          <w:szCs w:val="22"/>
        </w:rPr>
        <w:t xml:space="preserve">Please see attached précis of choices and comments made on the Friends &amp; Family </w:t>
      </w:r>
      <w:r>
        <w:rPr>
          <w:sz w:val="22"/>
          <w:szCs w:val="22"/>
        </w:rPr>
        <w:tab/>
      </w:r>
      <w:r w:rsidR="00DE5BD1">
        <w:rPr>
          <w:sz w:val="22"/>
          <w:szCs w:val="22"/>
        </w:rPr>
        <w:t xml:space="preserve">Test cards submitted to CQRS for </w:t>
      </w:r>
      <w:r w:rsidR="00560875">
        <w:rPr>
          <w:sz w:val="22"/>
          <w:szCs w:val="22"/>
        </w:rPr>
        <w:t xml:space="preserve">September and </w:t>
      </w:r>
      <w:r>
        <w:rPr>
          <w:sz w:val="22"/>
          <w:szCs w:val="22"/>
        </w:rPr>
        <w:t>October</w:t>
      </w:r>
      <w:r w:rsidR="00DE5BD1">
        <w:rPr>
          <w:sz w:val="22"/>
          <w:szCs w:val="22"/>
        </w:rPr>
        <w:t xml:space="preserve"> 2015.</w:t>
      </w:r>
    </w:p>
    <w:p w:rsidR="005A42D6" w:rsidRDefault="005A42D6" w:rsidP="00DE5BD1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The patient who chose the Neither/Unlikely option in the month of October wrote </w:t>
      </w:r>
      <w:r>
        <w:rPr>
          <w:sz w:val="22"/>
          <w:szCs w:val="22"/>
        </w:rPr>
        <w:tab/>
        <w:t xml:space="preserve">ambiguous comments. As the patient preferred to remain anonymous, unfortunately, </w:t>
      </w:r>
      <w:r>
        <w:rPr>
          <w:sz w:val="22"/>
          <w:szCs w:val="22"/>
        </w:rPr>
        <w:tab/>
        <w:t>the practice could make contact to ascertain what the problem was or try to rectify it.</w:t>
      </w:r>
    </w:p>
    <w:p w:rsidR="00DE5BD1" w:rsidRDefault="00D406E6" w:rsidP="00DE5BD1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DE5BD1">
        <w:rPr>
          <w:sz w:val="22"/>
          <w:szCs w:val="22"/>
        </w:rPr>
        <w:t>In an attempt to obtain more comments from patients,</w:t>
      </w:r>
      <w:r>
        <w:rPr>
          <w:sz w:val="22"/>
          <w:szCs w:val="22"/>
        </w:rPr>
        <w:t xml:space="preserve"> Clinicians, reception and </w:t>
      </w:r>
      <w:r>
        <w:rPr>
          <w:sz w:val="22"/>
          <w:szCs w:val="22"/>
        </w:rPr>
        <w:tab/>
        <w:t xml:space="preserve">administrative staff </w:t>
      </w:r>
      <w:r w:rsidR="00DE5BD1">
        <w:rPr>
          <w:sz w:val="22"/>
          <w:szCs w:val="22"/>
        </w:rPr>
        <w:t xml:space="preserve">will actively encourage patients to fill in Friends &amp; Family Test </w:t>
      </w:r>
      <w:r>
        <w:rPr>
          <w:sz w:val="22"/>
          <w:szCs w:val="22"/>
        </w:rPr>
        <w:tab/>
        <w:t>cards on the last Thursday of</w:t>
      </w:r>
      <w:r w:rsidR="00DE5BD1">
        <w:rPr>
          <w:sz w:val="22"/>
          <w:szCs w:val="22"/>
        </w:rPr>
        <w:t xml:space="preserve"> each month.</w:t>
      </w:r>
    </w:p>
    <w:p w:rsidR="00C42D68" w:rsidRDefault="00C42D68" w:rsidP="00DE5BD1">
      <w:pPr>
        <w:pStyle w:val="ListParagraph"/>
        <w:ind w:left="360"/>
        <w:rPr>
          <w:sz w:val="22"/>
          <w:szCs w:val="22"/>
        </w:rPr>
      </w:pPr>
    </w:p>
    <w:p w:rsidR="00C42D68" w:rsidRDefault="00C42D68" w:rsidP="00DE5BD1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MON_1508827387"/>
      <w:bookmarkEnd w:id="0"/>
      <w:r w:rsidR="00560875">
        <w:rPr>
          <w:sz w:val="22"/>
          <w:szCs w:val="22"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5" o:title=""/>
          </v:shape>
          <o:OLEObject Type="Embed" ProgID="Word.Document.12" ShapeID="_x0000_i1025" DrawAspect="Icon" ObjectID="_1517896018" r:id="rId6">
            <o:FieldCodes>\s</o:FieldCodes>
          </o:OLEObject>
        </w:object>
      </w:r>
      <w:r w:rsidR="00560875">
        <w:rPr>
          <w:sz w:val="22"/>
          <w:szCs w:val="22"/>
        </w:rPr>
        <w:t xml:space="preserve">   </w:t>
      </w:r>
      <w:bookmarkStart w:id="1" w:name="_MON_1508827418"/>
      <w:bookmarkEnd w:id="1"/>
      <w:r w:rsidR="00560875">
        <w:rPr>
          <w:sz w:val="22"/>
          <w:szCs w:val="22"/>
        </w:rPr>
        <w:object w:dxaOrig="1531" w:dyaOrig="1004">
          <v:shape id="_x0000_i1026" type="#_x0000_t75" style="width:76.2pt;height:50.4pt" o:ole="">
            <v:imagedata r:id="rId7" o:title=""/>
          </v:shape>
          <o:OLEObject Type="Embed" ProgID="Word.Document.12" ShapeID="_x0000_i1026" DrawAspect="Icon" ObjectID="_1517896019" r:id="rId8">
            <o:FieldCodes>\s</o:FieldCodes>
          </o:OLEObject>
        </w:object>
      </w:r>
      <w:r w:rsidR="00560875">
        <w:rPr>
          <w:sz w:val="22"/>
          <w:szCs w:val="22"/>
        </w:rPr>
        <w:t xml:space="preserve">    </w:t>
      </w:r>
      <w:bookmarkStart w:id="2" w:name="_MON_1508826996"/>
      <w:bookmarkEnd w:id="2"/>
      <w:r>
        <w:rPr>
          <w:sz w:val="22"/>
          <w:szCs w:val="22"/>
        </w:rPr>
        <w:object w:dxaOrig="1531" w:dyaOrig="1004">
          <v:shape id="_x0000_i1027" type="#_x0000_t75" style="width:76.2pt;height:50.4pt" o:ole="">
            <v:imagedata r:id="rId9" o:title=""/>
          </v:shape>
          <o:OLEObject Type="Embed" ProgID="Word.Document.12" ShapeID="_x0000_i1027" DrawAspect="Icon" ObjectID="_1517896020" r:id="rId10">
            <o:FieldCodes>\s</o:FieldCodes>
          </o:OLEObject>
        </w:object>
      </w:r>
      <w:r>
        <w:rPr>
          <w:sz w:val="22"/>
          <w:szCs w:val="22"/>
        </w:rPr>
        <w:t xml:space="preserve">    </w:t>
      </w:r>
      <w:bookmarkStart w:id="3" w:name="_GoBack"/>
      <w:bookmarkStart w:id="4" w:name="_MON_1508827027"/>
      <w:bookmarkEnd w:id="4"/>
      <w:r>
        <w:rPr>
          <w:sz w:val="22"/>
          <w:szCs w:val="22"/>
        </w:rPr>
        <w:object w:dxaOrig="1531" w:dyaOrig="1004">
          <v:shape id="_x0000_i1028" type="#_x0000_t75" style="width:76.2pt;height:50.4pt" o:ole="">
            <v:imagedata r:id="rId11" o:title=""/>
          </v:shape>
          <o:OLEObject Type="Embed" ProgID="Word.Document.12" ShapeID="_x0000_i1028" DrawAspect="Icon" ObjectID="_1517896021" r:id="rId12">
            <o:FieldCodes>\s</o:FieldCodes>
          </o:OLEObject>
        </w:object>
      </w:r>
      <w:bookmarkEnd w:id="3"/>
    </w:p>
    <w:p w:rsidR="00D406E6" w:rsidRDefault="00D406E6" w:rsidP="00D406E6">
      <w:pPr>
        <w:pStyle w:val="ListParagraph"/>
        <w:ind w:left="0"/>
        <w:rPr>
          <w:sz w:val="22"/>
          <w:szCs w:val="22"/>
        </w:rPr>
      </w:pPr>
    </w:p>
    <w:p w:rsidR="00D406E6" w:rsidRDefault="007E3D82" w:rsidP="00D406E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Diabetes </w:t>
      </w:r>
      <w:r w:rsidR="00D406E6">
        <w:rPr>
          <w:sz w:val="22"/>
          <w:szCs w:val="22"/>
        </w:rPr>
        <w:t>Awareness Days:</w:t>
      </w:r>
    </w:p>
    <w:p w:rsidR="007E3D82" w:rsidRDefault="007E3D8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Posters were produced to advertise the event. Paperwork was handed out to patients </w:t>
      </w:r>
      <w:r>
        <w:rPr>
          <w:sz w:val="22"/>
          <w:szCs w:val="22"/>
        </w:rPr>
        <w:tab/>
        <w:t xml:space="preserve">on the day and quite a few leaflets were picked up from the display by patients after </w:t>
      </w:r>
      <w:r>
        <w:rPr>
          <w:sz w:val="22"/>
          <w:szCs w:val="22"/>
        </w:rPr>
        <w:tab/>
        <w:t>the event closed.</w:t>
      </w:r>
    </w:p>
    <w:p w:rsidR="00D406E6" w:rsidRDefault="00D406E6" w:rsidP="00D406E6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There was a lot of material left after the awareness days held on </w:t>
      </w:r>
      <w:r w:rsidR="00560875">
        <w:rPr>
          <w:sz w:val="22"/>
          <w:szCs w:val="22"/>
        </w:rPr>
        <w:t>23</w:t>
      </w:r>
      <w:r w:rsidR="00560875" w:rsidRPr="00560875">
        <w:rPr>
          <w:sz w:val="22"/>
          <w:szCs w:val="22"/>
          <w:vertAlign w:val="superscript"/>
        </w:rPr>
        <w:t>rd</w:t>
      </w:r>
      <w:r w:rsidR="00560875">
        <w:rPr>
          <w:sz w:val="22"/>
          <w:szCs w:val="22"/>
        </w:rPr>
        <w:t>/24</w:t>
      </w:r>
      <w:r w:rsidR="00560875" w:rsidRPr="00560875">
        <w:rPr>
          <w:sz w:val="22"/>
          <w:szCs w:val="22"/>
          <w:vertAlign w:val="superscript"/>
        </w:rPr>
        <w:t>th</w:t>
      </w:r>
      <w:r w:rsidR="00560875">
        <w:rPr>
          <w:sz w:val="22"/>
          <w:szCs w:val="22"/>
        </w:rPr>
        <w:t xml:space="preserve"> </w:t>
      </w:r>
      <w:r w:rsidR="00560875">
        <w:rPr>
          <w:sz w:val="22"/>
          <w:szCs w:val="22"/>
        </w:rPr>
        <w:tab/>
        <w:t xml:space="preserve">September </w:t>
      </w:r>
      <w:r w:rsidR="00560875">
        <w:rPr>
          <w:sz w:val="22"/>
          <w:szCs w:val="22"/>
        </w:rPr>
        <w:tab/>
        <w:t xml:space="preserve">2015. </w:t>
      </w:r>
      <w:r>
        <w:rPr>
          <w:sz w:val="22"/>
          <w:szCs w:val="22"/>
        </w:rPr>
        <w:t>Maggie will ascertain where the paperwork has been stored.</w:t>
      </w:r>
    </w:p>
    <w:p w:rsidR="007E3D82" w:rsidRDefault="007E3D82" w:rsidP="00D406E6">
      <w:pPr>
        <w:pStyle w:val="ListParagraph"/>
        <w:ind w:left="360"/>
        <w:rPr>
          <w:sz w:val="22"/>
          <w:szCs w:val="22"/>
        </w:rPr>
      </w:pPr>
    </w:p>
    <w:p w:rsidR="007E3D82" w:rsidRDefault="007E3D82" w:rsidP="007E3D8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Adverse Effects from Influenza Vaccine:</w:t>
      </w:r>
    </w:p>
    <w:p w:rsidR="007E3D82" w:rsidRDefault="007E3D8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Trevor reported that a</w:t>
      </w:r>
      <w:r w:rsidR="00C42D68">
        <w:rPr>
          <w:sz w:val="22"/>
          <w:szCs w:val="22"/>
        </w:rPr>
        <w:t xml:space="preserve"> member of Walsall PP</w:t>
      </w:r>
      <w:r>
        <w:rPr>
          <w:sz w:val="22"/>
          <w:szCs w:val="22"/>
        </w:rPr>
        <w:t xml:space="preserve">LG raised a query asking how many </w:t>
      </w:r>
      <w:r>
        <w:rPr>
          <w:sz w:val="22"/>
          <w:szCs w:val="22"/>
        </w:rPr>
        <w:tab/>
        <w:t>people had experienced an adverse reaction from the flu vaccine in 2014.</w:t>
      </w:r>
    </w:p>
    <w:p w:rsidR="007E3D82" w:rsidRDefault="007E3D8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Dr Johnson informed the group that some patients think they may have got influenza </w:t>
      </w:r>
      <w:r>
        <w:rPr>
          <w:sz w:val="22"/>
          <w:szCs w:val="22"/>
        </w:rPr>
        <w:tab/>
        <w:t>from the vaccine, but this is not possible as the vaccine is not “live”.</w:t>
      </w:r>
    </w:p>
    <w:p w:rsidR="007E3D82" w:rsidRDefault="007E3D8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C42D68">
        <w:rPr>
          <w:sz w:val="22"/>
          <w:szCs w:val="22"/>
        </w:rPr>
        <w:t>Trevor will ask the PP</w:t>
      </w:r>
      <w:r>
        <w:rPr>
          <w:sz w:val="22"/>
          <w:szCs w:val="22"/>
        </w:rPr>
        <w:t>LG member exactly what he means by adverse reaction.</w:t>
      </w:r>
    </w:p>
    <w:p w:rsidR="007E3D82" w:rsidRDefault="007E3D8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Dr Johnson gave T</w:t>
      </w:r>
      <w:r w:rsidR="00417F92">
        <w:rPr>
          <w:sz w:val="22"/>
          <w:szCs w:val="22"/>
        </w:rPr>
        <w:t xml:space="preserve">revor an influenza vaccine information leaflet that is given to </w:t>
      </w:r>
      <w:r w:rsidR="00417F92">
        <w:rPr>
          <w:sz w:val="22"/>
          <w:szCs w:val="22"/>
        </w:rPr>
        <w:tab/>
        <w:t>patients.</w:t>
      </w:r>
    </w:p>
    <w:p w:rsidR="00417F92" w:rsidRDefault="00417F9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Dr Johnson reported the practice had so far given 750 vaccines compared with 1200 </w:t>
      </w:r>
      <w:r>
        <w:rPr>
          <w:sz w:val="22"/>
          <w:szCs w:val="22"/>
        </w:rPr>
        <w:tab/>
        <w:t xml:space="preserve">last year. The reduced uptake was thought to be because of the availability of flu </w:t>
      </w:r>
      <w:r>
        <w:rPr>
          <w:sz w:val="22"/>
          <w:szCs w:val="22"/>
        </w:rPr>
        <w:tab/>
        <w:t>vaccines given by Pharmacies and the reduced effectiveness of last year’s vaccine.</w:t>
      </w:r>
    </w:p>
    <w:p w:rsidR="00417F92" w:rsidRDefault="00417F92" w:rsidP="007E3D82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This was </w:t>
      </w:r>
      <w:r w:rsidR="00896C3D">
        <w:rPr>
          <w:sz w:val="22"/>
          <w:szCs w:val="22"/>
        </w:rPr>
        <w:t>corroborated</w:t>
      </w:r>
      <w:r>
        <w:rPr>
          <w:sz w:val="22"/>
          <w:szCs w:val="22"/>
        </w:rPr>
        <w:t xml:space="preserve"> by the Royal College of General Practice</w:t>
      </w:r>
      <w:r w:rsidR="00896C3D">
        <w:rPr>
          <w:sz w:val="22"/>
          <w:szCs w:val="22"/>
        </w:rPr>
        <w:t xml:space="preserve"> in a radio report </w:t>
      </w:r>
      <w:r w:rsidR="00896C3D">
        <w:rPr>
          <w:sz w:val="22"/>
          <w:szCs w:val="22"/>
        </w:rPr>
        <w:tab/>
        <w:t xml:space="preserve">stating </w:t>
      </w:r>
      <w:r>
        <w:rPr>
          <w:sz w:val="22"/>
          <w:szCs w:val="22"/>
        </w:rPr>
        <w:t xml:space="preserve">that there was a reduced take-up nationally </w:t>
      </w:r>
      <w:r w:rsidR="00974D19">
        <w:rPr>
          <w:sz w:val="22"/>
          <w:szCs w:val="22"/>
        </w:rPr>
        <w:t>giving</w:t>
      </w:r>
      <w:r>
        <w:rPr>
          <w:sz w:val="22"/>
          <w:szCs w:val="22"/>
        </w:rPr>
        <w:t xml:space="preserve"> the same reasons.</w:t>
      </w:r>
    </w:p>
    <w:p w:rsidR="007E3D82" w:rsidRDefault="00896C3D" w:rsidP="00D406E6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E3D82" w:rsidRDefault="007E3D82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Any Other Business:</w:t>
      </w:r>
    </w:p>
    <w:p w:rsidR="007E3D82" w:rsidRDefault="007E3D82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896C3D">
        <w:rPr>
          <w:sz w:val="22"/>
          <w:szCs w:val="22"/>
        </w:rPr>
        <w:t xml:space="preserve">Dr Johnson confirmed that the pneumococcal vaccine used to be effective for 10 </w:t>
      </w:r>
      <w:r w:rsidR="00896C3D">
        <w:rPr>
          <w:sz w:val="22"/>
          <w:szCs w:val="22"/>
        </w:rPr>
        <w:tab/>
        <w:t xml:space="preserve">years, but is now a one-off vaccine lasting a lifetime unless a patient has </w:t>
      </w:r>
      <w:r w:rsidR="002C2D74">
        <w:rPr>
          <w:sz w:val="22"/>
          <w:szCs w:val="22"/>
        </w:rPr>
        <w:t xml:space="preserve">asplenia </w:t>
      </w:r>
      <w:r w:rsidR="002C2D74">
        <w:rPr>
          <w:sz w:val="22"/>
          <w:szCs w:val="22"/>
        </w:rPr>
        <w:tab/>
        <w:t>(absence of spleen).</w:t>
      </w:r>
    </w:p>
    <w:p w:rsidR="007E3D82" w:rsidRDefault="007E3D82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D74" w:rsidRDefault="002C2D74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C42D68">
        <w:rPr>
          <w:sz w:val="22"/>
          <w:szCs w:val="22"/>
        </w:rPr>
        <w:t>Trevor handed around a humorous poem promoting prostate awareness. From this t</w:t>
      </w:r>
      <w:r>
        <w:rPr>
          <w:sz w:val="22"/>
          <w:szCs w:val="22"/>
        </w:rPr>
        <w:t xml:space="preserve">he </w:t>
      </w:r>
      <w:r w:rsidR="00C42D68">
        <w:rPr>
          <w:sz w:val="22"/>
          <w:szCs w:val="22"/>
        </w:rPr>
        <w:tab/>
      </w:r>
      <w:r>
        <w:rPr>
          <w:sz w:val="22"/>
          <w:szCs w:val="22"/>
        </w:rPr>
        <w:t xml:space="preserve">group </w:t>
      </w:r>
      <w:r w:rsidR="00C42D68">
        <w:rPr>
          <w:sz w:val="22"/>
          <w:szCs w:val="22"/>
        </w:rPr>
        <w:t>discussed</w:t>
      </w:r>
      <w:r>
        <w:rPr>
          <w:sz w:val="22"/>
          <w:szCs w:val="22"/>
        </w:rPr>
        <w:t xml:space="preserve"> hold</w:t>
      </w:r>
      <w:r w:rsidR="00C42D68">
        <w:rPr>
          <w:sz w:val="22"/>
          <w:szCs w:val="22"/>
        </w:rPr>
        <w:t xml:space="preserve">ing </w:t>
      </w:r>
      <w:r>
        <w:rPr>
          <w:sz w:val="22"/>
          <w:szCs w:val="22"/>
        </w:rPr>
        <w:t xml:space="preserve">Awareness Day events </w:t>
      </w:r>
      <w:r w:rsidR="00C42D68">
        <w:rPr>
          <w:sz w:val="22"/>
          <w:szCs w:val="22"/>
        </w:rPr>
        <w:t xml:space="preserve">for this topic </w:t>
      </w:r>
      <w:r>
        <w:rPr>
          <w:sz w:val="22"/>
          <w:szCs w:val="22"/>
        </w:rPr>
        <w:t xml:space="preserve">during </w:t>
      </w:r>
      <w:r w:rsidR="00C42D6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Prostate UK </w:t>
      </w:r>
      <w:r w:rsidR="00C42D68">
        <w:rPr>
          <w:sz w:val="22"/>
          <w:szCs w:val="22"/>
        </w:rPr>
        <w:tab/>
        <w:t xml:space="preserve">Awareness </w:t>
      </w:r>
      <w:r>
        <w:rPr>
          <w:sz w:val="22"/>
          <w:szCs w:val="22"/>
        </w:rPr>
        <w:t xml:space="preserve">month of March 2016. </w:t>
      </w:r>
      <w:r w:rsidR="00C42D68">
        <w:rPr>
          <w:sz w:val="22"/>
          <w:szCs w:val="22"/>
        </w:rPr>
        <w:t xml:space="preserve">Details and the date of this </w:t>
      </w:r>
      <w:r>
        <w:rPr>
          <w:sz w:val="22"/>
          <w:szCs w:val="22"/>
        </w:rPr>
        <w:t xml:space="preserve">will be arranged at the </w:t>
      </w:r>
      <w:r w:rsidR="00C42D68">
        <w:rPr>
          <w:sz w:val="22"/>
          <w:szCs w:val="22"/>
        </w:rPr>
        <w:tab/>
        <w:t xml:space="preserve">next PPG </w:t>
      </w:r>
      <w:r>
        <w:rPr>
          <w:sz w:val="22"/>
          <w:szCs w:val="22"/>
        </w:rPr>
        <w:t>meeting.</w:t>
      </w:r>
    </w:p>
    <w:p w:rsidR="002C2D74" w:rsidRDefault="002C2D74" w:rsidP="007E3D82">
      <w:pPr>
        <w:pStyle w:val="ListParagraph"/>
        <w:ind w:left="0"/>
        <w:rPr>
          <w:sz w:val="22"/>
          <w:szCs w:val="22"/>
        </w:rPr>
      </w:pPr>
    </w:p>
    <w:p w:rsidR="002C2D74" w:rsidRDefault="002C2D74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Date of Next Meeting:</w:t>
      </w:r>
    </w:p>
    <w:p w:rsidR="002C2D74" w:rsidRDefault="002C2D74" w:rsidP="007E3D82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Pr="002C2D7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February 2016 at 2pm</w:t>
      </w:r>
    </w:p>
    <w:p w:rsidR="007E3D82" w:rsidRDefault="007E3D82" w:rsidP="00D406E6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E5BD1" w:rsidRDefault="00DE5BD1" w:rsidP="00DE5BD1">
      <w:pPr>
        <w:pStyle w:val="ListParagraph"/>
        <w:ind w:left="360"/>
        <w:rPr>
          <w:sz w:val="22"/>
          <w:szCs w:val="22"/>
        </w:rPr>
      </w:pPr>
    </w:p>
    <w:p w:rsidR="0079391D" w:rsidRDefault="0079391D"/>
    <w:sectPr w:rsidR="00793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C7C"/>
    <w:multiLevelType w:val="hybridMultilevel"/>
    <w:tmpl w:val="F0EC2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1"/>
    <w:rsid w:val="002C2D74"/>
    <w:rsid w:val="002E396A"/>
    <w:rsid w:val="00417F92"/>
    <w:rsid w:val="00560875"/>
    <w:rsid w:val="005A42D6"/>
    <w:rsid w:val="005F6414"/>
    <w:rsid w:val="0079391D"/>
    <w:rsid w:val="007E3D82"/>
    <w:rsid w:val="008826BA"/>
    <w:rsid w:val="00896C3D"/>
    <w:rsid w:val="00974D19"/>
    <w:rsid w:val="00C42D68"/>
    <w:rsid w:val="00D406E6"/>
    <w:rsid w:val="00D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67FDD-BC1C-4D91-8A99-227C79B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Maggie (05Y) Walsall CCG</dc:creator>
  <cp:keywords/>
  <cp:lastModifiedBy>Katy Morson</cp:lastModifiedBy>
  <cp:revision>2</cp:revision>
  <cp:lastPrinted>2015-11-16T09:36:00Z</cp:lastPrinted>
  <dcterms:created xsi:type="dcterms:W3CDTF">2016-02-25T09:00:00Z</dcterms:created>
  <dcterms:modified xsi:type="dcterms:W3CDTF">2016-02-25T09:00:00Z</dcterms:modified>
</cp:coreProperties>
</file>